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F10" w:rsidRPr="008424D2" w:rsidRDefault="008424D2" w:rsidP="008424D2">
      <w:pPr>
        <w:spacing w:line="720" w:lineRule="auto"/>
        <w:rPr>
          <w:rFonts w:ascii="仿宋" w:eastAsia="仿宋" w:hAnsi="仿宋" w:cs="仿宋"/>
          <w:sz w:val="32"/>
          <w:szCs w:val="32"/>
        </w:rPr>
      </w:pPr>
      <w:r w:rsidRPr="008424D2">
        <w:rPr>
          <w:rFonts w:ascii="仿宋" w:eastAsia="仿宋" w:hAnsi="仿宋" w:cs="仿宋" w:hint="eastAsia"/>
          <w:sz w:val="32"/>
          <w:szCs w:val="32"/>
        </w:rPr>
        <w:t>附件1</w:t>
      </w:r>
    </w:p>
    <w:p w:rsidR="00443F10" w:rsidRPr="002C0377" w:rsidRDefault="00443F10" w:rsidP="00443F10">
      <w:pPr>
        <w:spacing w:line="560" w:lineRule="exact"/>
        <w:jc w:val="center"/>
        <w:rPr>
          <w:rFonts w:ascii="方正小标宋简体" w:eastAsia="方正小标宋简体" w:hAnsi="方正小标宋简体" w:cs="方正小标宋简体"/>
          <w:sz w:val="40"/>
          <w:szCs w:val="36"/>
        </w:rPr>
      </w:pPr>
      <w:r w:rsidRPr="002C0377">
        <w:rPr>
          <w:rFonts w:ascii="方正小标宋简体" w:eastAsia="方正小标宋简体" w:hAnsi="方正小标宋简体" w:cs="方正小标宋简体" w:hint="eastAsia"/>
          <w:sz w:val="40"/>
          <w:szCs w:val="36"/>
        </w:rPr>
        <w:t>广西工商职业技术学院2018年度公开招聘</w:t>
      </w:r>
    </w:p>
    <w:p w:rsidR="00443F10" w:rsidRDefault="00443F10" w:rsidP="00443F10">
      <w:pPr>
        <w:spacing w:line="560" w:lineRule="exact"/>
        <w:jc w:val="center"/>
        <w:rPr>
          <w:rFonts w:ascii="方正小标宋简体" w:eastAsia="方正小标宋简体" w:hAnsi="方正小标宋简体" w:cs="方正小标宋简体"/>
          <w:sz w:val="40"/>
          <w:szCs w:val="36"/>
        </w:rPr>
      </w:pPr>
      <w:r w:rsidRPr="002C0377">
        <w:rPr>
          <w:rFonts w:ascii="方正小标宋简体" w:eastAsia="方正小标宋简体" w:hAnsi="方正小标宋简体" w:cs="方正小标宋简体" w:hint="eastAsia"/>
          <w:sz w:val="40"/>
          <w:szCs w:val="36"/>
        </w:rPr>
        <w:t>非实名人员控制数人员公告</w:t>
      </w:r>
    </w:p>
    <w:p w:rsidR="00443F10" w:rsidRPr="00AA3FFD" w:rsidRDefault="00443F10" w:rsidP="00443F10">
      <w:pPr>
        <w:spacing w:line="240" w:lineRule="exact"/>
        <w:jc w:val="center"/>
        <w:rPr>
          <w:rFonts w:ascii="方正小标宋简体" w:eastAsia="方正小标宋简体" w:hAnsi="方正小标宋简体" w:cs="方正小标宋简体"/>
          <w:sz w:val="40"/>
          <w:szCs w:val="36"/>
        </w:rPr>
      </w:pPr>
    </w:p>
    <w:p w:rsidR="00AA3FFD" w:rsidRPr="00AA3FFD" w:rsidRDefault="00AA3FFD" w:rsidP="00AA3FFD">
      <w:pPr>
        <w:spacing w:line="500" w:lineRule="exact"/>
        <w:ind w:firstLineChars="200" w:firstLine="640"/>
        <w:rPr>
          <w:rFonts w:ascii="仿宋" w:eastAsia="仿宋" w:hAnsi="仿宋" w:cs="仿宋"/>
          <w:sz w:val="32"/>
          <w:szCs w:val="32"/>
        </w:rPr>
      </w:pPr>
      <w:r w:rsidRPr="00AA3FFD">
        <w:rPr>
          <w:rFonts w:ascii="仿宋" w:eastAsia="仿宋" w:hAnsi="仿宋" w:cs="仿宋" w:hint="eastAsia"/>
          <w:sz w:val="32"/>
          <w:szCs w:val="32"/>
        </w:rPr>
        <w:t>广西工商职业技术学院是自治区财政全额拨款事业单位（机构行政级别为相当副厅级），学院办学始于1953年，历经六十余年的传承发展，现已发展成为以财经管理大类专业为主体，信息与设计、食品工程等专业以及相关新兴专业协调发展的高等职业技术学院。2009年8月，学院被自治区教育厅、财政厅确定为自治区示范性高等职业院校重点培育单位。</w:t>
      </w:r>
    </w:p>
    <w:p w:rsidR="00AA3FFD" w:rsidRPr="00AA3FFD" w:rsidRDefault="00AA3FFD" w:rsidP="00AA3FFD">
      <w:pPr>
        <w:spacing w:line="500" w:lineRule="exact"/>
        <w:ind w:firstLineChars="200" w:firstLine="640"/>
        <w:rPr>
          <w:rFonts w:ascii="仿宋" w:eastAsia="仿宋" w:hAnsi="仿宋" w:cs="仿宋"/>
          <w:sz w:val="32"/>
          <w:szCs w:val="32"/>
        </w:rPr>
      </w:pPr>
      <w:r w:rsidRPr="00AA3FFD">
        <w:rPr>
          <w:rFonts w:ascii="仿宋" w:eastAsia="仿宋" w:hAnsi="仿宋" w:cs="仿宋" w:hint="eastAsia"/>
          <w:sz w:val="32"/>
          <w:szCs w:val="32"/>
        </w:rPr>
        <w:t>根据国家人事部《事业单位公开招聘人员暂行规定》（人事部令第6号）、《广西壮族自治区事业单位公开招聘人员实施办法》（桂人社发〔2011〕155号）、《教育厅 自治区编办 财政厅 人力资源社会保障厅关于印发广西壮族自治区高等学校非实名用人制度实行办法的通知》（桂教人〔2016〕53号）、《广西壮族自治区人力资源和社会保障厅关于自治区本级高等学校非实名用人制度人事管理有关问题的通知》等精神，经学校研究同意并报自治区粮食局、自治区人力资源和社会保障厅核准，自治区编办备案，我院面向社会公开招聘非实名人员控制数相应岗位的工作人员。现将有关招聘事宜公布如下：</w:t>
      </w:r>
    </w:p>
    <w:p w:rsidR="00AA3FFD" w:rsidRPr="00AA3FFD" w:rsidRDefault="00AA3FFD" w:rsidP="00AA3FFD">
      <w:pPr>
        <w:spacing w:line="360" w:lineRule="auto"/>
        <w:ind w:firstLineChars="200" w:firstLine="640"/>
        <w:rPr>
          <w:rFonts w:ascii="黑体" w:eastAsia="黑体" w:hAnsi="仿宋"/>
          <w:sz w:val="32"/>
          <w:szCs w:val="32"/>
        </w:rPr>
      </w:pPr>
      <w:r w:rsidRPr="00AA3FFD">
        <w:rPr>
          <w:rFonts w:ascii="黑体" w:eastAsia="黑体" w:hAnsi="仿宋" w:hint="eastAsia"/>
          <w:sz w:val="32"/>
          <w:szCs w:val="32"/>
        </w:rPr>
        <w:t>一、招聘原则</w:t>
      </w:r>
    </w:p>
    <w:p w:rsidR="00AA3FFD" w:rsidRPr="00AA3FFD" w:rsidRDefault="00AA3FFD" w:rsidP="00AA3FFD">
      <w:pPr>
        <w:spacing w:line="500" w:lineRule="exact"/>
        <w:ind w:firstLineChars="200" w:firstLine="640"/>
        <w:rPr>
          <w:rFonts w:ascii="仿宋" w:eastAsia="仿宋" w:hAnsi="仿宋" w:cs="仿宋"/>
          <w:sz w:val="32"/>
          <w:szCs w:val="32"/>
        </w:rPr>
      </w:pPr>
      <w:r w:rsidRPr="00AA3FFD">
        <w:rPr>
          <w:rFonts w:ascii="仿宋" w:eastAsia="仿宋" w:hAnsi="仿宋" w:cs="仿宋" w:hint="eastAsia"/>
          <w:sz w:val="32"/>
          <w:szCs w:val="32"/>
        </w:rPr>
        <w:t>坚持任人唯贤、德才兼备用人标准，贯彻公开、公平、公正的招聘原则，通过公开招聘，平等竞争，择优录用。</w:t>
      </w:r>
    </w:p>
    <w:p w:rsidR="00AA3FFD" w:rsidRPr="00AA3FFD" w:rsidRDefault="00AA3FFD" w:rsidP="00AA3FFD">
      <w:pPr>
        <w:spacing w:line="360" w:lineRule="auto"/>
        <w:ind w:firstLineChars="200" w:firstLine="640"/>
        <w:rPr>
          <w:rFonts w:ascii="黑体" w:eastAsia="黑体" w:hAnsi="仿宋"/>
          <w:sz w:val="32"/>
          <w:szCs w:val="32"/>
        </w:rPr>
      </w:pPr>
      <w:r w:rsidRPr="00AA3FFD">
        <w:rPr>
          <w:rFonts w:ascii="黑体" w:eastAsia="黑体" w:hAnsi="仿宋" w:hint="eastAsia"/>
          <w:sz w:val="32"/>
          <w:szCs w:val="32"/>
        </w:rPr>
        <w:t>二、公开招聘岗位</w:t>
      </w:r>
    </w:p>
    <w:p w:rsidR="00AA3FFD" w:rsidRPr="00AA3FFD" w:rsidRDefault="00AA3FFD" w:rsidP="00AA3FFD">
      <w:pPr>
        <w:spacing w:line="500" w:lineRule="exact"/>
        <w:ind w:firstLineChars="200" w:firstLine="640"/>
        <w:rPr>
          <w:rFonts w:ascii="仿宋" w:eastAsia="仿宋" w:hAnsi="仿宋" w:cs="仿宋"/>
          <w:sz w:val="32"/>
          <w:szCs w:val="32"/>
        </w:rPr>
      </w:pPr>
      <w:r w:rsidRPr="00AA3FFD">
        <w:rPr>
          <w:rFonts w:ascii="仿宋" w:eastAsia="仿宋" w:hAnsi="仿宋" w:cs="仿宋" w:hint="eastAsia"/>
          <w:sz w:val="32"/>
          <w:szCs w:val="32"/>
        </w:rPr>
        <w:lastRenderedPageBreak/>
        <w:t>本次向社会公开招聘62人，具体招聘岗位、人数及报名条件详见《广西工商职业技术学院2018年公开招聘非实名人员控制数人员计划表》（附件1）。</w:t>
      </w:r>
    </w:p>
    <w:p w:rsidR="00AA3FFD" w:rsidRPr="00AA3FFD" w:rsidRDefault="00AA3FFD" w:rsidP="00AA3FFD">
      <w:pPr>
        <w:spacing w:line="360" w:lineRule="auto"/>
        <w:ind w:firstLineChars="200" w:firstLine="640"/>
        <w:rPr>
          <w:rFonts w:ascii="黑体" w:eastAsia="黑体" w:hAnsi="仿宋"/>
          <w:sz w:val="32"/>
          <w:szCs w:val="32"/>
        </w:rPr>
      </w:pPr>
      <w:r w:rsidRPr="00AA3FFD">
        <w:rPr>
          <w:rFonts w:ascii="黑体" w:eastAsia="黑体" w:hAnsi="仿宋" w:hint="eastAsia"/>
          <w:sz w:val="32"/>
          <w:szCs w:val="32"/>
        </w:rPr>
        <w:t>三、招聘条件及资格</w:t>
      </w:r>
    </w:p>
    <w:p w:rsidR="00AA3FFD" w:rsidRPr="00AA3FFD" w:rsidRDefault="00AA3FFD" w:rsidP="00AA3FFD">
      <w:pPr>
        <w:spacing w:line="500" w:lineRule="exact"/>
        <w:ind w:firstLine="420"/>
        <w:rPr>
          <w:rFonts w:ascii="仿宋" w:eastAsia="仿宋" w:hAnsi="仿宋" w:cs="仿宋"/>
          <w:sz w:val="32"/>
          <w:szCs w:val="32"/>
        </w:rPr>
      </w:pPr>
      <w:r w:rsidRPr="00AA3FFD">
        <w:rPr>
          <w:rFonts w:ascii="仿宋" w:eastAsia="仿宋" w:hAnsi="仿宋" w:cs="仿宋" w:hint="eastAsia"/>
          <w:sz w:val="32"/>
          <w:szCs w:val="32"/>
        </w:rPr>
        <w:t>（一）具有中华人民共和国国籍。</w:t>
      </w:r>
    </w:p>
    <w:p w:rsidR="00AA3FFD" w:rsidRPr="00AA3FFD" w:rsidRDefault="00AA3FFD" w:rsidP="00AA3FFD">
      <w:pPr>
        <w:spacing w:line="500" w:lineRule="exact"/>
        <w:ind w:firstLine="420"/>
        <w:rPr>
          <w:rFonts w:ascii="仿宋" w:eastAsia="仿宋" w:hAnsi="仿宋" w:cs="仿宋"/>
          <w:sz w:val="32"/>
          <w:szCs w:val="32"/>
        </w:rPr>
      </w:pPr>
      <w:r w:rsidRPr="00AA3FFD">
        <w:rPr>
          <w:rFonts w:ascii="仿宋" w:eastAsia="仿宋" w:hAnsi="仿宋" w:cs="仿宋" w:hint="eastAsia"/>
          <w:sz w:val="32"/>
          <w:szCs w:val="32"/>
        </w:rPr>
        <w:t>（二）遵纪守法，品行端正，具有良好的职业道德。</w:t>
      </w:r>
    </w:p>
    <w:p w:rsidR="00AA3FFD" w:rsidRPr="00AA3FFD" w:rsidRDefault="00AA3FFD" w:rsidP="00AA3FFD">
      <w:pPr>
        <w:spacing w:line="500" w:lineRule="exact"/>
        <w:ind w:firstLine="420"/>
        <w:rPr>
          <w:rFonts w:ascii="仿宋" w:eastAsia="仿宋" w:hAnsi="仿宋" w:cs="仿宋"/>
          <w:sz w:val="32"/>
          <w:szCs w:val="32"/>
        </w:rPr>
      </w:pPr>
      <w:r w:rsidRPr="00AA3FFD">
        <w:rPr>
          <w:rFonts w:ascii="仿宋" w:eastAsia="仿宋" w:hAnsi="仿宋" w:cs="仿宋" w:hint="eastAsia"/>
          <w:sz w:val="32"/>
          <w:szCs w:val="32"/>
        </w:rPr>
        <w:t>（三）具备我院招聘岗位规定的招聘条件，并具有适应岗位要求的身体条件。</w:t>
      </w:r>
    </w:p>
    <w:p w:rsidR="00AA3FFD" w:rsidRPr="00AA3FFD" w:rsidRDefault="00AA3FFD" w:rsidP="00AA3FFD">
      <w:pPr>
        <w:spacing w:line="500" w:lineRule="exact"/>
        <w:ind w:firstLine="420"/>
        <w:rPr>
          <w:rFonts w:ascii="仿宋" w:eastAsia="仿宋" w:hAnsi="仿宋" w:cs="仿宋"/>
          <w:sz w:val="32"/>
          <w:szCs w:val="32"/>
        </w:rPr>
      </w:pPr>
      <w:r w:rsidRPr="00AA3FFD">
        <w:rPr>
          <w:rFonts w:ascii="仿宋" w:eastAsia="仿宋" w:hAnsi="仿宋" w:cs="仿宋" w:hint="eastAsia"/>
          <w:sz w:val="32"/>
          <w:szCs w:val="32"/>
        </w:rPr>
        <w:t>（四）有相应岗位实践经验者，在同等条件下，优先录用。</w:t>
      </w:r>
    </w:p>
    <w:p w:rsidR="00AA3FFD" w:rsidRPr="00AA3FFD" w:rsidRDefault="00AA3FFD" w:rsidP="00AA3FFD">
      <w:pPr>
        <w:spacing w:line="500" w:lineRule="exact"/>
        <w:ind w:firstLine="420"/>
        <w:rPr>
          <w:rFonts w:ascii="仿宋" w:eastAsia="仿宋" w:hAnsi="仿宋" w:cs="仿宋"/>
          <w:sz w:val="32"/>
          <w:szCs w:val="32"/>
        </w:rPr>
      </w:pPr>
      <w:r w:rsidRPr="00AA3FFD">
        <w:rPr>
          <w:rFonts w:ascii="仿宋" w:eastAsia="仿宋" w:hAnsi="仿宋" w:cs="仿宋" w:hint="eastAsia"/>
          <w:sz w:val="32"/>
          <w:szCs w:val="32"/>
        </w:rPr>
        <w:t>（五）有下列情形之一者不得报考：</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1. 曾因犯罪受过刑事处罚的；</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2. 曾被开除公职的；</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3. 曾违反国家法律法规的；</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4. 受党纪、政纪处分，处分期未满的；</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5. 因涉嫌违法违纪，正在接受审查的；</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6. 其它不符合报考资格条件的。</w:t>
      </w:r>
    </w:p>
    <w:p w:rsidR="00AA3FFD" w:rsidRPr="00AA3FFD" w:rsidRDefault="00AA3FFD" w:rsidP="00AA3FFD">
      <w:pPr>
        <w:spacing w:line="360" w:lineRule="auto"/>
        <w:ind w:firstLineChars="200" w:firstLine="640"/>
        <w:rPr>
          <w:rFonts w:ascii="黑体" w:eastAsia="黑体" w:hAnsi="仿宋"/>
          <w:sz w:val="32"/>
          <w:szCs w:val="32"/>
        </w:rPr>
      </w:pPr>
      <w:r w:rsidRPr="00AA3FFD">
        <w:rPr>
          <w:rFonts w:ascii="黑体" w:eastAsia="黑体" w:hAnsi="仿宋" w:hint="eastAsia"/>
          <w:sz w:val="32"/>
          <w:szCs w:val="32"/>
        </w:rPr>
        <w:t>四、招聘程序</w:t>
      </w:r>
    </w:p>
    <w:p w:rsidR="00AA3FFD" w:rsidRPr="00AA3FFD" w:rsidRDefault="00AA3FFD" w:rsidP="00AA3FFD">
      <w:pPr>
        <w:spacing w:line="500" w:lineRule="exact"/>
        <w:ind w:firstLineChars="190" w:firstLine="610"/>
        <w:rPr>
          <w:rFonts w:ascii="仿宋" w:eastAsia="仿宋" w:hAnsi="仿宋" w:cs="仿宋"/>
          <w:b/>
          <w:sz w:val="32"/>
          <w:szCs w:val="32"/>
        </w:rPr>
      </w:pPr>
      <w:r w:rsidRPr="00AA3FFD">
        <w:rPr>
          <w:rFonts w:ascii="仿宋" w:eastAsia="仿宋" w:hAnsi="仿宋" w:cs="仿宋" w:hint="eastAsia"/>
          <w:b/>
          <w:sz w:val="32"/>
          <w:szCs w:val="32"/>
        </w:rPr>
        <w:t>（一）发布公告。</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公开招考过程中，公开招聘公告将在广西人才网、广西壮族自治区粮食局、广西工商职业技术学院网站等媒体公开发布招聘信息。</w:t>
      </w:r>
    </w:p>
    <w:p w:rsidR="00AA3FFD" w:rsidRPr="00AA3FFD" w:rsidRDefault="00AA3FFD" w:rsidP="00AA3FFD">
      <w:pPr>
        <w:spacing w:line="500" w:lineRule="exact"/>
        <w:ind w:firstLineChars="190" w:firstLine="610"/>
        <w:rPr>
          <w:rFonts w:ascii="仿宋" w:eastAsia="仿宋" w:hAnsi="仿宋" w:cs="仿宋"/>
          <w:b/>
          <w:sz w:val="32"/>
          <w:szCs w:val="32"/>
        </w:rPr>
      </w:pPr>
      <w:r w:rsidRPr="00AA3FFD">
        <w:rPr>
          <w:rFonts w:ascii="仿宋" w:eastAsia="仿宋" w:hAnsi="仿宋" w:cs="仿宋" w:hint="eastAsia"/>
          <w:b/>
          <w:sz w:val="32"/>
          <w:szCs w:val="32"/>
        </w:rPr>
        <w:t>（二）报名办法。</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1．报名方式：采取电子邮件网上报名方式。报名时请将邮件主题及应聘文档按“</w:t>
      </w:r>
      <w:r w:rsidRPr="00AA3FFD">
        <w:rPr>
          <w:rFonts w:ascii="仿宋" w:eastAsia="仿宋" w:hAnsi="仿宋" w:cs="仿宋" w:hint="eastAsia"/>
          <w:b/>
          <w:sz w:val="32"/>
          <w:szCs w:val="32"/>
        </w:rPr>
        <w:t>2018年公开招聘非实名人员+姓名+岗位名称</w:t>
      </w:r>
      <w:r w:rsidRPr="00AA3FFD">
        <w:rPr>
          <w:rFonts w:ascii="仿宋" w:eastAsia="仿宋" w:hAnsi="仿宋" w:cs="仿宋" w:hint="eastAsia"/>
          <w:sz w:val="32"/>
          <w:szCs w:val="32"/>
        </w:rPr>
        <w:t>”格式命名（例如：2018年公开招聘非实名人员+张三+岗位1财会类教师），</w:t>
      </w:r>
      <w:r w:rsidRPr="00AA3FFD">
        <w:rPr>
          <w:rFonts w:ascii="仿宋" w:eastAsia="仿宋" w:hAnsi="仿宋" w:cs="仿宋" w:hint="eastAsia"/>
          <w:b/>
          <w:sz w:val="32"/>
          <w:szCs w:val="32"/>
        </w:rPr>
        <w:t>不接受现场报名、电话或邮寄材料等其他形式报名</w:t>
      </w:r>
      <w:r w:rsidRPr="00AA3FFD">
        <w:rPr>
          <w:rFonts w:ascii="仿宋" w:eastAsia="仿宋" w:hAnsi="仿宋" w:cs="仿宋" w:hint="eastAsia"/>
          <w:sz w:val="32"/>
          <w:szCs w:val="32"/>
        </w:rPr>
        <w:t>。</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lastRenderedPageBreak/>
        <w:t>2．报名时间：</w:t>
      </w:r>
      <w:r w:rsidRPr="00AA3FFD">
        <w:rPr>
          <w:rFonts w:ascii="仿宋" w:eastAsia="仿宋" w:hAnsi="仿宋" w:cs="仿宋" w:hint="eastAsia"/>
          <w:b/>
          <w:sz w:val="32"/>
          <w:szCs w:val="32"/>
        </w:rPr>
        <w:t>报名截止2018年8月30日18：00</w:t>
      </w:r>
      <w:r w:rsidRPr="00AA3FFD">
        <w:rPr>
          <w:rFonts w:ascii="仿宋" w:eastAsia="仿宋" w:hAnsi="仿宋" w:cs="仿宋" w:hint="eastAsia"/>
          <w:sz w:val="32"/>
          <w:szCs w:val="32"/>
        </w:rPr>
        <w:t>。请仔细核查邮件是否发送成功，邮件内是否已含有报名附件材料等，请勿多次发送邮件。</w:t>
      </w:r>
      <w:r w:rsidRPr="00AA3FFD">
        <w:rPr>
          <w:rFonts w:ascii="仿宋" w:eastAsia="仿宋" w:hAnsi="仿宋" w:cs="仿宋" w:hint="eastAsia"/>
          <w:b/>
          <w:sz w:val="32"/>
          <w:szCs w:val="32"/>
        </w:rPr>
        <w:t>考生需在2018年9月3日（上午9:00-12:00、下午15:00-17:00）当天进行电话确认，逾期不再受理。</w:t>
      </w:r>
    </w:p>
    <w:p w:rsidR="00AA3FFD" w:rsidRPr="00AA3FFD" w:rsidRDefault="00AA3FFD" w:rsidP="00AA3FFD">
      <w:pPr>
        <w:spacing w:line="500" w:lineRule="exact"/>
        <w:ind w:firstLineChars="190" w:firstLine="610"/>
        <w:rPr>
          <w:rFonts w:ascii="仿宋" w:eastAsia="仿宋" w:hAnsi="仿宋" w:cs="仿宋"/>
          <w:b/>
          <w:sz w:val="32"/>
          <w:szCs w:val="32"/>
        </w:rPr>
      </w:pPr>
      <w:r w:rsidRPr="00AA3FFD">
        <w:rPr>
          <w:rFonts w:ascii="仿宋" w:eastAsia="仿宋" w:hAnsi="仿宋" w:cs="仿宋" w:hint="eastAsia"/>
          <w:b/>
          <w:sz w:val="32"/>
          <w:szCs w:val="32"/>
        </w:rPr>
        <w:t>各岗位对应的报名邮箱、报名确认电话详见《广西工商职业技术学院2018年公开招聘非实名人员控制数人员计划表》（附件1）。</w:t>
      </w:r>
    </w:p>
    <w:p w:rsidR="00AA3FFD" w:rsidRPr="00AA3FFD" w:rsidRDefault="00AA3FFD" w:rsidP="00AA3FFD">
      <w:pPr>
        <w:spacing w:line="500" w:lineRule="exact"/>
        <w:ind w:firstLineChars="240" w:firstLine="768"/>
        <w:rPr>
          <w:rFonts w:ascii="仿宋" w:eastAsia="仿宋" w:hAnsi="仿宋" w:cs="仿宋"/>
          <w:sz w:val="32"/>
          <w:szCs w:val="32"/>
        </w:rPr>
      </w:pPr>
      <w:r w:rsidRPr="00AA3FFD">
        <w:rPr>
          <w:rFonts w:ascii="仿宋" w:eastAsia="仿宋" w:hAnsi="仿宋" w:cs="仿宋" w:hint="eastAsia"/>
          <w:sz w:val="32"/>
          <w:szCs w:val="32"/>
        </w:rPr>
        <w:t>3．报名要求：</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（1）</w:t>
      </w:r>
      <w:r w:rsidRPr="00AA3FFD">
        <w:rPr>
          <w:rFonts w:ascii="仿宋" w:eastAsia="仿宋" w:hAnsi="仿宋" w:cs="仿宋" w:hint="eastAsia"/>
          <w:b/>
          <w:sz w:val="32"/>
          <w:szCs w:val="32"/>
        </w:rPr>
        <w:t>应聘人员报名时仅限报1个岗位，不能多报，</w:t>
      </w:r>
      <w:r w:rsidRPr="00AA3FFD">
        <w:rPr>
          <w:rFonts w:ascii="仿宋" w:eastAsia="仿宋" w:hAnsi="仿宋" w:cs="仿宋" w:hint="eastAsia"/>
          <w:sz w:val="32"/>
          <w:szCs w:val="32"/>
        </w:rPr>
        <w:t>多报者则作为无效报名处理，不进入资格审查程序。</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（2）应聘人员须填写《广西工商职业技术学院公开招聘非实名人员控制数人员报名登记表》（附件2）。</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3）应聘人员需将本人居民身份证、毕业证书、学位证书、（海外留学毕业生须提供教育部留学服务中心认证书，否则取消资格，并须提供由第三方专业的正规翻译机构翻译成中文，加盖翻译专用章的成绩单）、学信网下载的学历证明（带二维码的）、职称证书、个人简历、以及报名登记表上或个人简历中所填写的主要科研成果证明及获奖证书等材料扫描，与报名登记表、个人简历、近期同底免冠1寸电子照片、机关、事业单位在职在编人员应提供单位同意报考的证明等做成一个WORD文档，并将WORD文档命名为“2018年公开招聘非实名人员+姓名+岗位名称”，在规定的时间内发送到指定的邮箱。</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（4）应聘人员报名与参加考试时使用的居民身份证必须一致。</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（5）应聘人员须对所填报的信息、资料内容的真实性、</w:t>
      </w:r>
      <w:r w:rsidRPr="00AA3FFD">
        <w:rPr>
          <w:rFonts w:ascii="仿宋" w:eastAsia="仿宋" w:hAnsi="仿宋" w:cs="仿宋" w:hint="eastAsia"/>
          <w:sz w:val="32"/>
          <w:szCs w:val="32"/>
        </w:rPr>
        <w:lastRenderedPageBreak/>
        <w:t>准确性负责，如有不实，将取消报考资格及聘用资格，其后果由当事人负责。应聘材料提交后，学院人事处按档案资料管理规定进行管理，恕不退还。</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4.考试费用:按照《广西壮族自治区物价局 财政厅关于重新明确事业单位公开招聘工作人员考试收费有关问题的通知》（桂价费〔2010〕269号）收费标准收取，笔试费50元/人。</w:t>
      </w:r>
    </w:p>
    <w:p w:rsidR="00AA3FFD" w:rsidRPr="00AA3FFD" w:rsidRDefault="00AA3FFD" w:rsidP="00AA3FFD">
      <w:pPr>
        <w:spacing w:line="500" w:lineRule="exact"/>
        <w:ind w:firstLine="420"/>
        <w:rPr>
          <w:rFonts w:ascii="仿宋" w:eastAsia="仿宋" w:hAnsi="仿宋" w:cs="仿宋"/>
          <w:b/>
          <w:sz w:val="32"/>
          <w:szCs w:val="32"/>
        </w:rPr>
      </w:pPr>
      <w:r w:rsidRPr="00AA3FFD">
        <w:rPr>
          <w:rFonts w:ascii="仿宋" w:eastAsia="仿宋" w:hAnsi="仿宋" w:cs="仿宋" w:hint="eastAsia"/>
          <w:b/>
          <w:sz w:val="32"/>
          <w:szCs w:val="32"/>
        </w:rPr>
        <w:t>（三）资格审查。</w:t>
      </w:r>
    </w:p>
    <w:p w:rsidR="00AA3FFD" w:rsidRPr="00AA3FFD" w:rsidRDefault="00AA3FFD" w:rsidP="00AA3FFD">
      <w:pPr>
        <w:spacing w:line="500" w:lineRule="exact"/>
        <w:ind w:firstLineChars="240" w:firstLine="768"/>
        <w:rPr>
          <w:rFonts w:ascii="仿宋" w:eastAsia="仿宋" w:hAnsi="仿宋" w:cs="仿宋"/>
          <w:sz w:val="32"/>
          <w:szCs w:val="32"/>
        </w:rPr>
      </w:pPr>
      <w:r w:rsidRPr="00AA3FFD">
        <w:rPr>
          <w:rFonts w:ascii="仿宋" w:eastAsia="仿宋" w:hAnsi="仿宋" w:cs="仿宋" w:hint="eastAsia"/>
          <w:sz w:val="32"/>
          <w:szCs w:val="32"/>
        </w:rPr>
        <w:t>1．根据报名人员提供的材料，审查报名人员的年龄、专业、学历、学位、职称等是否符合岗位招聘条件要求。</w:t>
      </w:r>
    </w:p>
    <w:p w:rsidR="00AA3FFD" w:rsidRPr="00AA3FFD" w:rsidRDefault="00AA3FFD" w:rsidP="00AA3FFD">
      <w:pPr>
        <w:spacing w:line="500" w:lineRule="exact"/>
        <w:ind w:firstLineChars="240" w:firstLine="720"/>
        <w:rPr>
          <w:rFonts w:ascii="仿宋" w:eastAsia="仿宋" w:hAnsi="仿宋" w:cs="仿宋"/>
          <w:sz w:val="32"/>
          <w:szCs w:val="32"/>
        </w:rPr>
      </w:pPr>
      <w:r w:rsidRPr="00AA3FFD">
        <w:rPr>
          <w:rFonts w:ascii="仿宋" w:eastAsia="仿宋" w:hAnsi="仿宋" w:cs="仿宋" w:hint="eastAsia"/>
          <w:sz w:val="30"/>
          <w:szCs w:val="30"/>
        </w:rPr>
        <w:t>2．根据资格审查的结果，统计各岗位应聘人数。岗位招聘数与通过资格审查人数的比例不少于1:3，未达到开考比例的岗位，又确实需要进人的，必须经广西壮族自治区粮食局同意，并报广西壮族自治区人力资源和社会保障厅核准后方可开考。</w:t>
      </w:r>
    </w:p>
    <w:p w:rsidR="00AA3FFD" w:rsidRPr="00AA3FFD" w:rsidRDefault="00AA3FFD" w:rsidP="00AA3FFD">
      <w:pPr>
        <w:spacing w:line="500" w:lineRule="exact"/>
        <w:ind w:firstLineChars="240" w:firstLine="768"/>
        <w:rPr>
          <w:rFonts w:ascii="仿宋" w:eastAsia="仿宋" w:hAnsi="仿宋" w:cs="仿宋"/>
          <w:sz w:val="32"/>
          <w:szCs w:val="32"/>
        </w:rPr>
      </w:pPr>
      <w:r w:rsidRPr="00AA3FFD">
        <w:rPr>
          <w:rFonts w:ascii="仿宋" w:eastAsia="仿宋" w:hAnsi="仿宋" w:cs="仿宋" w:hint="eastAsia"/>
          <w:sz w:val="32"/>
          <w:szCs w:val="32"/>
        </w:rPr>
        <w:t>3．资格审查贯穿于招聘工作全过程，凡发现报考者与岗位所要求的条件不符或提供虚假材料的，一经查实，即取消其资格。</w:t>
      </w:r>
    </w:p>
    <w:p w:rsidR="00AA3FFD" w:rsidRPr="00AA3FFD" w:rsidRDefault="00AA3FFD" w:rsidP="00AA3FFD">
      <w:pPr>
        <w:spacing w:line="500" w:lineRule="exact"/>
        <w:ind w:firstLineChars="240" w:firstLine="768"/>
        <w:rPr>
          <w:rFonts w:ascii="仿宋" w:eastAsia="仿宋" w:hAnsi="仿宋" w:cs="仿宋"/>
          <w:sz w:val="32"/>
          <w:szCs w:val="32"/>
        </w:rPr>
      </w:pPr>
      <w:r w:rsidRPr="00AA3FFD">
        <w:rPr>
          <w:rFonts w:ascii="仿宋" w:eastAsia="仿宋" w:hAnsi="仿宋" w:cs="仿宋" w:hint="eastAsia"/>
          <w:sz w:val="32"/>
          <w:szCs w:val="32"/>
        </w:rPr>
        <w:t>4．资格审查结束后，在学院网站“通知公告”栏中公布开考岗位、通过资格审查的名单，</w:t>
      </w:r>
      <w:r w:rsidRPr="00AA3FFD">
        <w:rPr>
          <w:rFonts w:ascii="仿宋" w:eastAsia="仿宋" w:hAnsi="仿宋" w:cs="仿宋" w:hint="eastAsia"/>
          <w:b/>
          <w:sz w:val="32"/>
          <w:szCs w:val="32"/>
        </w:rPr>
        <w:t>不进行个别通知，请应聘者自行查阅</w:t>
      </w:r>
      <w:r w:rsidRPr="00AA3FFD">
        <w:rPr>
          <w:rFonts w:ascii="仿宋" w:eastAsia="仿宋" w:hAnsi="仿宋" w:cs="仿宋" w:hint="eastAsia"/>
          <w:sz w:val="32"/>
          <w:szCs w:val="32"/>
        </w:rPr>
        <w:t>。</w:t>
      </w:r>
    </w:p>
    <w:p w:rsidR="00AA3FFD" w:rsidRPr="00AA3FFD" w:rsidRDefault="00AA3FFD" w:rsidP="00AA3FFD">
      <w:pPr>
        <w:spacing w:line="500" w:lineRule="exact"/>
        <w:ind w:firstLineChars="240" w:firstLine="768"/>
        <w:rPr>
          <w:rFonts w:ascii="仿宋" w:eastAsia="仿宋" w:hAnsi="仿宋" w:cs="仿宋"/>
          <w:sz w:val="32"/>
          <w:szCs w:val="32"/>
        </w:rPr>
      </w:pPr>
      <w:r w:rsidRPr="00AA3FFD">
        <w:rPr>
          <w:rFonts w:ascii="仿宋" w:eastAsia="仿宋" w:hAnsi="仿宋" w:cs="仿宋" w:hint="eastAsia"/>
          <w:sz w:val="32"/>
          <w:szCs w:val="32"/>
        </w:rPr>
        <w:t>5．资格审查由学院纪检监察部门全程监督。</w:t>
      </w:r>
    </w:p>
    <w:p w:rsidR="00AA3FFD" w:rsidRPr="00AA3FFD" w:rsidRDefault="00AA3FFD" w:rsidP="00AA3FFD">
      <w:pPr>
        <w:spacing w:line="500" w:lineRule="exact"/>
        <w:ind w:firstLineChars="190" w:firstLine="610"/>
        <w:rPr>
          <w:rFonts w:ascii="仿宋" w:eastAsia="仿宋" w:hAnsi="仿宋" w:cs="仿宋"/>
          <w:b/>
          <w:sz w:val="32"/>
          <w:szCs w:val="32"/>
        </w:rPr>
      </w:pPr>
      <w:r w:rsidRPr="00AA3FFD">
        <w:rPr>
          <w:rFonts w:ascii="仿宋" w:eastAsia="仿宋" w:hAnsi="仿宋" w:cs="仿宋" w:hint="eastAsia"/>
          <w:b/>
          <w:sz w:val="32"/>
          <w:szCs w:val="32"/>
        </w:rPr>
        <w:t>（四）考试及考核。</w:t>
      </w:r>
    </w:p>
    <w:p w:rsidR="00AA3FFD" w:rsidRPr="00AA3FFD" w:rsidRDefault="00AA3FFD" w:rsidP="00AA3FFD">
      <w:pPr>
        <w:spacing w:line="500" w:lineRule="exact"/>
        <w:ind w:firstLineChars="240" w:firstLine="768"/>
        <w:rPr>
          <w:rFonts w:ascii="仿宋" w:eastAsia="仿宋" w:hAnsi="仿宋" w:cs="仿宋"/>
          <w:sz w:val="32"/>
          <w:szCs w:val="32"/>
        </w:rPr>
      </w:pPr>
      <w:r w:rsidRPr="00AA3FFD">
        <w:rPr>
          <w:rFonts w:ascii="仿宋" w:eastAsia="仿宋" w:hAnsi="仿宋" w:cs="仿宋" w:hint="eastAsia"/>
          <w:sz w:val="32"/>
          <w:szCs w:val="32"/>
        </w:rPr>
        <w:t>1. 笔试。</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（1）笔试岗位：在《广西工商职业技术学院2018年公开招聘非实名人员控制数人员计划表》（附件1），岗位序号11、15、17、18、20号的岗位需进行笔试。</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（2）笔试时间及地点：考试时间和地点另行通知。（领</w:t>
      </w:r>
      <w:r w:rsidRPr="00AA3FFD">
        <w:rPr>
          <w:rFonts w:ascii="仿宋" w:eastAsia="仿宋" w:hAnsi="仿宋" w:cs="仿宋" w:hint="eastAsia"/>
          <w:sz w:val="32"/>
          <w:szCs w:val="32"/>
        </w:rPr>
        <w:lastRenderedPageBreak/>
        <w:t>取准考证时间和地点、笔试时间、地点、考场安排将提前3个工作日在广西工商职业技术学院网站通知公告栏目上公布，不进行个别通知，请应聘者自行查阅）。</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（3）笔试科目为综合性知识，主要测试应聘人员的职业道德、职业规范、政治、经济、法律、时事政治以及岗位所需的专业知识、技能的掌握和运用能力。</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（4）笔试组织工作：笔试工作由学院</w:t>
      </w:r>
      <w:r>
        <w:rPr>
          <w:rFonts w:ascii="仿宋" w:eastAsia="仿宋" w:hAnsi="仿宋" w:cs="仿宋" w:hint="eastAsia"/>
          <w:sz w:val="32"/>
          <w:szCs w:val="32"/>
        </w:rPr>
        <w:t>公开</w:t>
      </w:r>
      <w:r w:rsidRPr="00AA3FFD">
        <w:rPr>
          <w:rFonts w:ascii="仿宋" w:eastAsia="仿宋" w:hAnsi="仿宋" w:cs="仿宋" w:hint="eastAsia"/>
          <w:sz w:val="32"/>
          <w:szCs w:val="32"/>
        </w:rPr>
        <w:t>招聘工作领导小组组织，笔试试题由学院公开招聘领导小组组织专家编写、印刷，并按规定做好相关保密工作。</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（5）笔试结束之日起五个工作日内，公布笔试成绩和进入面试人员名单在广西工商职业技术学院网站上。</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2.面试。</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（1）根据笔试成绩（从高分到低分）按拟聘用岗位人数1:3的比例确定面试人选。比例内末位报考人员出现笔试成绩并列时，并列人员同时确定为面试人员。</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2）在《广西工商职业技术学院2018年公开招聘非实名人员控制数人员计划表》（附件1）中，符合岗位序号1-10、12-14、16、19号的岗位招聘条件的应聘人员，如计划招聘人数与通过资格审查人数比例超过1:3（不含1：3）的，需进行笔试，笔试内容与要求与笔试岗位相同。刚好达到1:3的可直接面试。</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（3）对达不到面试比例的岗位，经请示广西壮族自治区粮食局及自治区人力资源与社会保障行政部门同意，也可进入面试程序。</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（4）面试工作由学院</w:t>
      </w:r>
      <w:r w:rsidR="000E20BF">
        <w:rPr>
          <w:rFonts w:ascii="仿宋" w:eastAsia="仿宋" w:hAnsi="仿宋" w:cs="仿宋" w:hint="eastAsia"/>
          <w:sz w:val="32"/>
          <w:szCs w:val="32"/>
        </w:rPr>
        <w:t>公开</w:t>
      </w:r>
      <w:bookmarkStart w:id="0" w:name="_GoBack"/>
      <w:bookmarkEnd w:id="0"/>
      <w:r w:rsidRPr="00AA3FFD">
        <w:rPr>
          <w:rFonts w:ascii="仿宋" w:eastAsia="仿宋" w:hAnsi="仿宋" w:cs="仿宋" w:hint="eastAsia"/>
          <w:sz w:val="32"/>
          <w:szCs w:val="32"/>
        </w:rPr>
        <w:t>招聘工作领导小组组织，面试试题由学院公开招聘领导小组组织专家编写和印刷。每考场面试考官7人，严格按桂人社发〔2011〕155号文的规定组</w:t>
      </w:r>
      <w:r w:rsidRPr="00AA3FFD">
        <w:rPr>
          <w:rFonts w:ascii="仿宋" w:eastAsia="仿宋" w:hAnsi="仿宋" w:cs="仿宋" w:hint="eastAsia"/>
          <w:sz w:val="32"/>
          <w:szCs w:val="32"/>
        </w:rPr>
        <w:lastRenderedPageBreak/>
        <w:t>成。</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（5）面试具体时间及地点：另行通知（面试时间、地点、考场安排将提前3个工作日在广西工商职业技术学院网站通知公告栏目上公布，不进行个别通知，请应聘者自行查阅）。</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（6）在面试结束后，面试成绩即时宣布，并将考生的面试成绩及排名公布在广西工商职业技术学院网站上。</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7）经广西壮族自治区人力资源和社会保障厅核准开考或因考生缺考，面试时达不到1:3开考比例的，该岗位考生成绩须达到该考场面试满分值70%以上（含70%）的方可按招聘需求进入下一程序。考生成绩都达不到70%以上分值的，取消该岗位的招聘。</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3.总成绩。</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考试成绩的计算均采用百分制，各项成绩均按“四舍五入法”保留小数点后两位数。笔试作为对应聘人员的初次选拔，笔试成绩只作为进入面试的依据，不计入总成绩。总成绩为面试成绩。</w:t>
      </w:r>
    </w:p>
    <w:p w:rsidR="00AA3FFD" w:rsidRPr="00AA3FFD" w:rsidRDefault="00AA3FFD" w:rsidP="00AA3FFD">
      <w:pPr>
        <w:spacing w:line="500" w:lineRule="exact"/>
        <w:ind w:firstLineChars="200" w:firstLine="640"/>
        <w:rPr>
          <w:rFonts w:ascii="仿宋" w:eastAsia="仿宋" w:hAnsi="仿宋" w:cs="仿宋"/>
          <w:sz w:val="32"/>
          <w:szCs w:val="32"/>
        </w:rPr>
      </w:pPr>
      <w:r w:rsidRPr="00AA3FFD">
        <w:rPr>
          <w:rFonts w:ascii="仿宋" w:eastAsia="仿宋" w:hAnsi="仿宋" w:cs="仿宋" w:hint="eastAsia"/>
          <w:sz w:val="32"/>
          <w:szCs w:val="32"/>
        </w:rPr>
        <w:t>4.考核。</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经面试后，根据面试成绩，按招聘岗位1:1的比例从高分到低分的排序确定考核对象，最后一名如出现成绩并列者则同时进入考核程序。考核的形式及内容根据我院公开招聘考核工作方案实施。考核主要考察应聘者的政治思想表现、道德品质、学术技术水平、应聘岗位相关的业务能力、工作实绩、岗位匹配度等，同时对应聘人员资格条件进行复查。</w:t>
      </w:r>
    </w:p>
    <w:p w:rsidR="00AA3FFD" w:rsidRPr="00AA3FFD" w:rsidRDefault="00AA3FFD" w:rsidP="00AA3FFD">
      <w:pPr>
        <w:spacing w:line="500" w:lineRule="exact"/>
        <w:ind w:firstLineChars="200" w:firstLine="640"/>
        <w:rPr>
          <w:rFonts w:ascii="仿宋" w:eastAsia="仿宋" w:hAnsi="仿宋" w:cs="仿宋"/>
          <w:sz w:val="32"/>
          <w:szCs w:val="32"/>
        </w:rPr>
      </w:pPr>
      <w:r w:rsidRPr="00AA3FFD">
        <w:rPr>
          <w:rFonts w:ascii="仿宋" w:eastAsia="仿宋" w:hAnsi="仿宋" w:cs="仿宋" w:hint="eastAsia"/>
          <w:sz w:val="32"/>
          <w:szCs w:val="32"/>
        </w:rPr>
        <w:t>考核中若出现不合格或自动放弃者，则按面试成绩由高分到低分依次等额递补确定考核人选或取消该岗位招聘，如出现递补考核人选成绩并列，则同时进入考核程序。</w:t>
      </w:r>
    </w:p>
    <w:p w:rsidR="00AA3FFD" w:rsidRPr="00AA3FFD" w:rsidRDefault="00AA3FFD" w:rsidP="00AA3FFD">
      <w:pPr>
        <w:spacing w:line="500" w:lineRule="exact"/>
        <w:ind w:firstLineChars="190" w:firstLine="610"/>
        <w:rPr>
          <w:rFonts w:ascii="仿宋" w:eastAsia="仿宋" w:hAnsi="仿宋" w:cs="仿宋"/>
          <w:b/>
          <w:sz w:val="32"/>
          <w:szCs w:val="32"/>
        </w:rPr>
      </w:pPr>
      <w:r w:rsidRPr="00AA3FFD">
        <w:rPr>
          <w:rFonts w:ascii="仿宋" w:eastAsia="仿宋" w:hAnsi="仿宋" w:cs="仿宋" w:hint="eastAsia"/>
          <w:b/>
          <w:sz w:val="32"/>
          <w:szCs w:val="32"/>
        </w:rPr>
        <w:t>（五）确定人选、体检、公示与聘用。</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lastRenderedPageBreak/>
        <w:t>1.确定人员。对经面试、考核的对象，根据考核工作小组的考核意见，学院领导班子集体研究确定拟聘用人选。</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2.体检。拟聘人员由我院组织统一到南宁市具有规定资质的医疗机构参照公务员录用体检通用标准进行体检。体检费用由拟聘人员自理。</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3.公示。上述程序结束后将在广西人才网、广西工商职业技术学院网站通知公告栏目对拟聘人员名单(包括姓名、性别、学历学位、专业、拟聘岗位)进行公示，公示期为7个工作日。</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4.聘用。经公示无异议人员，报主管部门核准，报广西壮族自治区人力资源和社会保障厅备案后，按有关规定办理聘用手续。公示期间，对有严重问题并查有实据的，不予聘用；对反映有严重问题但一时难以查实的，暂缓聘用，待查实并作出结论后再决定是否聘用。</w:t>
      </w:r>
    </w:p>
    <w:p w:rsidR="00AA3FFD" w:rsidRPr="00AA3FFD" w:rsidRDefault="00AA3FFD" w:rsidP="00AA3FFD">
      <w:pPr>
        <w:spacing w:line="500" w:lineRule="exact"/>
        <w:ind w:firstLineChars="190" w:firstLine="610"/>
        <w:rPr>
          <w:rFonts w:ascii="仿宋" w:eastAsia="仿宋" w:hAnsi="仿宋" w:cs="仿宋"/>
          <w:b/>
          <w:sz w:val="32"/>
          <w:szCs w:val="32"/>
        </w:rPr>
      </w:pPr>
      <w:r w:rsidRPr="00AA3FFD">
        <w:rPr>
          <w:rFonts w:ascii="仿宋" w:eastAsia="仿宋" w:hAnsi="仿宋" w:cs="仿宋" w:hint="eastAsia"/>
          <w:b/>
          <w:sz w:val="32"/>
          <w:szCs w:val="32"/>
        </w:rPr>
        <w:t>（六）聘用待遇。</w:t>
      </w:r>
    </w:p>
    <w:p w:rsidR="00AA3FFD" w:rsidRPr="00AA3FFD" w:rsidRDefault="00AA3FFD" w:rsidP="00AA3FFD">
      <w:pPr>
        <w:spacing w:line="500" w:lineRule="exact"/>
        <w:ind w:firstLineChars="190" w:firstLine="608"/>
        <w:rPr>
          <w:rFonts w:ascii="仿宋" w:eastAsia="仿宋" w:hAnsi="仿宋" w:cs="仿宋"/>
          <w:sz w:val="32"/>
          <w:szCs w:val="32"/>
        </w:rPr>
      </w:pPr>
      <w:r w:rsidRPr="00AA3FFD">
        <w:rPr>
          <w:rFonts w:ascii="仿宋" w:eastAsia="仿宋" w:hAnsi="仿宋" w:cs="仿宋" w:hint="eastAsia"/>
          <w:sz w:val="32"/>
          <w:szCs w:val="32"/>
        </w:rPr>
        <w:t>高校非实名人员的工资福利待遇参照现行的事业单位人员工资福利待遇的相关政策执行，与本单位在编在职的同级同类人员同工同酬。</w:t>
      </w:r>
    </w:p>
    <w:p w:rsidR="00AA3FFD" w:rsidRPr="00AA3FFD" w:rsidRDefault="00AA3FFD" w:rsidP="00AA3FFD">
      <w:pPr>
        <w:spacing w:line="360" w:lineRule="auto"/>
        <w:ind w:firstLineChars="200" w:firstLine="640"/>
        <w:rPr>
          <w:rFonts w:ascii="黑体" w:eastAsia="黑体" w:hAnsi="仿宋"/>
          <w:sz w:val="32"/>
          <w:szCs w:val="32"/>
        </w:rPr>
      </w:pPr>
      <w:r w:rsidRPr="00AA3FFD">
        <w:rPr>
          <w:rFonts w:ascii="黑体" w:eastAsia="黑体" w:hAnsi="仿宋" w:hint="eastAsia"/>
          <w:sz w:val="32"/>
          <w:szCs w:val="32"/>
        </w:rPr>
        <w:t>五、加强领导，严肃纪律</w:t>
      </w:r>
    </w:p>
    <w:p w:rsidR="00AA3FFD" w:rsidRPr="00AA3FFD" w:rsidRDefault="00AA3FFD" w:rsidP="00AA3FFD">
      <w:pPr>
        <w:spacing w:line="460" w:lineRule="exact"/>
        <w:ind w:firstLine="420"/>
        <w:rPr>
          <w:rFonts w:ascii="仿宋" w:eastAsia="仿宋" w:hAnsi="仿宋" w:cs="仿宋"/>
          <w:sz w:val="32"/>
          <w:szCs w:val="32"/>
        </w:rPr>
      </w:pPr>
      <w:r w:rsidRPr="00AA3FFD">
        <w:rPr>
          <w:rFonts w:ascii="仿宋" w:eastAsia="仿宋" w:hAnsi="仿宋" w:cs="仿宋" w:hint="eastAsia"/>
          <w:sz w:val="32"/>
          <w:szCs w:val="32"/>
        </w:rPr>
        <w:t>（一）认真贯彻“公开、平等、竞争、择优”的原则，切实加强对这次招聘工作的领导，精心组织，周密部署，严格按照规定程序进行，确保公开招聘工作有序开展。</w:t>
      </w:r>
    </w:p>
    <w:p w:rsidR="00AA3FFD" w:rsidRPr="00AA3FFD" w:rsidRDefault="00AA3FFD" w:rsidP="00AA3FFD">
      <w:pPr>
        <w:spacing w:line="460" w:lineRule="exact"/>
        <w:ind w:firstLine="420"/>
        <w:rPr>
          <w:rFonts w:ascii="仿宋" w:eastAsia="仿宋" w:hAnsi="仿宋" w:cs="仿宋"/>
          <w:sz w:val="32"/>
          <w:szCs w:val="32"/>
        </w:rPr>
      </w:pPr>
      <w:r w:rsidRPr="00AA3FFD">
        <w:rPr>
          <w:rFonts w:ascii="仿宋" w:eastAsia="仿宋" w:hAnsi="仿宋" w:cs="仿宋" w:hint="eastAsia"/>
          <w:sz w:val="32"/>
          <w:szCs w:val="32"/>
        </w:rPr>
        <w:t>（二）实行回避制度。凡与应聘人员有夫妻关系、直系血亲关系、三代以内旁系血亲关系、近姻亲关系的，应当回避。</w:t>
      </w:r>
    </w:p>
    <w:p w:rsidR="00AA3FFD" w:rsidRPr="00AA3FFD" w:rsidRDefault="00AA3FFD" w:rsidP="00AA3FFD">
      <w:pPr>
        <w:spacing w:line="460" w:lineRule="exact"/>
        <w:ind w:firstLine="420"/>
        <w:rPr>
          <w:rFonts w:ascii="仿宋" w:eastAsia="仿宋" w:hAnsi="仿宋" w:cs="仿宋"/>
          <w:sz w:val="32"/>
          <w:szCs w:val="32"/>
        </w:rPr>
      </w:pPr>
      <w:r w:rsidRPr="00AA3FFD">
        <w:rPr>
          <w:rFonts w:ascii="仿宋" w:eastAsia="仿宋" w:hAnsi="仿宋" w:cs="仿宋" w:hint="eastAsia"/>
          <w:sz w:val="32"/>
          <w:szCs w:val="32"/>
        </w:rPr>
        <w:t>（三）信息公开与监督。公开招聘工作应当做到信息公开、过程公开、结果公开，接受社会及有关部门的监督。对具有真实单位、姓名的检举和申诉控告，人事部门、主管部门应当会同纪检、监察部门认真核实查处。</w:t>
      </w:r>
    </w:p>
    <w:p w:rsidR="00443F10" w:rsidRPr="00AA3FFD" w:rsidRDefault="00AA3FFD" w:rsidP="00AA3FFD">
      <w:pPr>
        <w:spacing w:line="460" w:lineRule="exact"/>
        <w:ind w:firstLine="420"/>
        <w:rPr>
          <w:rFonts w:ascii="仿宋" w:eastAsia="仿宋" w:hAnsi="仿宋" w:cs="仿宋"/>
          <w:sz w:val="32"/>
          <w:szCs w:val="32"/>
        </w:rPr>
      </w:pPr>
      <w:r w:rsidRPr="00AA3FFD">
        <w:rPr>
          <w:rFonts w:ascii="仿宋" w:eastAsia="仿宋" w:hAnsi="仿宋" w:cs="仿宋" w:hint="eastAsia"/>
          <w:sz w:val="32"/>
          <w:szCs w:val="32"/>
        </w:rPr>
        <w:lastRenderedPageBreak/>
        <w:t>（四）违纪处理。对违反公开招聘纪律的工作人员，视情节轻重，给予调离工作岗位或相应的行政处分；对违反公开招聘纪律或不具备招聘资格、弄虚作假隐瞒真实情况的应聘人员，取消考试、考核或聘用资格。对造成恶劣影响且触犯刑律的有关人员，移送司法机关处理。</w:t>
      </w:r>
    </w:p>
    <w:p w:rsidR="00443F10" w:rsidRPr="002C0377" w:rsidRDefault="00443F10" w:rsidP="00443F10">
      <w:pPr>
        <w:spacing w:line="360" w:lineRule="auto"/>
        <w:ind w:firstLineChars="200" w:firstLine="640"/>
        <w:rPr>
          <w:rFonts w:ascii="黑体" w:eastAsia="黑体" w:hAnsi="仿宋"/>
          <w:sz w:val="32"/>
          <w:szCs w:val="32"/>
        </w:rPr>
      </w:pPr>
      <w:r w:rsidRPr="002C0377">
        <w:rPr>
          <w:rFonts w:ascii="黑体" w:eastAsia="黑体" w:hAnsi="仿宋" w:hint="eastAsia"/>
          <w:sz w:val="32"/>
          <w:szCs w:val="32"/>
        </w:rPr>
        <w:t>六、联系方式</w:t>
      </w:r>
    </w:p>
    <w:p w:rsidR="00443F10" w:rsidRPr="002C0377" w:rsidRDefault="00443F10" w:rsidP="00443F10">
      <w:pPr>
        <w:spacing w:line="460" w:lineRule="exact"/>
        <w:ind w:leftChars="284" w:left="2196" w:hangingChars="500" w:hanging="1600"/>
        <w:rPr>
          <w:rFonts w:ascii="仿宋" w:eastAsia="仿宋" w:hAnsi="仿宋" w:cs="仿宋"/>
          <w:sz w:val="32"/>
          <w:szCs w:val="32"/>
        </w:rPr>
      </w:pPr>
      <w:r w:rsidRPr="002C0377">
        <w:rPr>
          <w:rFonts w:ascii="仿宋" w:eastAsia="仿宋" w:hAnsi="仿宋" w:cs="仿宋" w:hint="eastAsia"/>
          <w:sz w:val="32"/>
          <w:szCs w:val="32"/>
        </w:rPr>
        <w:t>联系地址：广西南宁市鹏飞路15号广西工商职业技术学院人事处</w:t>
      </w:r>
    </w:p>
    <w:p w:rsidR="00443F10" w:rsidRPr="002C0377" w:rsidRDefault="00443F10" w:rsidP="00443F10">
      <w:pPr>
        <w:spacing w:line="460" w:lineRule="exact"/>
        <w:ind w:firstLineChars="200" w:firstLine="625"/>
        <w:rPr>
          <w:rFonts w:ascii="仿宋" w:eastAsia="仿宋" w:hAnsi="仿宋" w:cs="仿宋"/>
          <w:w w:val="98"/>
          <w:sz w:val="32"/>
          <w:szCs w:val="32"/>
        </w:rPr>
      </w:pPr>
      <w:r w:rsidRPr="002C0377">
        <w:rPr>
          <w:rFonts w:ascii="仿宋" w:eastAsia="仿宋" w:hAnsi="仿宋" w:cs="仿宋" w:hint="eastAsia"/>
          <w:w w:val="98"/>
          <w:sz w:val="32"/>
          <w:szCs w:val="32"/>
        </w:rPr>
        <w:t>联系人：广西工商职业技术学院人事处  赵老师、李老师</w:t>
      </w:r>
    </w:p>
    <w:p w:rsidR="00443F10" w:rsidRPr="002C0377" w:rsidRDefault="00443F10" w:rsidP="00443F10">
      <w:pPr>
        <w:spacing w:line="460" w:lineRule="exact"/>
        <w:ind w:firstLineChars="200" w:firstLine="640"/>
        <w:rPr>
          <w:rFonts w:ascii="仿宋" w:eastAsia="仿宋" w:hAnsi="仿宋" w:cs="仿宋"/>
          <w:sz w:val="32"/>
          <w:szCs w:val="32"/>
        </w:rPr>
      </w:pPr>
      <w:r w:rsidRPr="002C0377">
        <w:rPr>
          <w:rFonts w:ascii="仿宋" w:eastAsia="仿宋" w:hAnsi="仿宋" w:cs="仿宋" w:hint="eastAsia"/>
          <w:sz w:val="32"/>
          <w:szCs w:val="32"/>
        </w:rPr>
        <w:t>咨询电话：0771-6758208</w:t>
      </w:r>
    </w:p>
    <w:p w:rsidR="00443F10" w:rsidRPr="002C0377" w:rsidRDefault="00443F10" w:rsidP="00443F10">
      <w:pPr>
        <w:spacing w:line="460" w:lineRule="exact"/>
        <w:ind w:firstLineChars="200" w:firstLine="640"/>
        <w:rPr>
          <w:rFonts w:ascii="仿宋" w:eastAsia="仿宋" w:hAnsi="仿宋" w:cs="仿宋"/>
          <w:sz w:val="32"/>
          <w:szCs w:val="32"/>
        </w:rPr>
      </w:pPr>
      <w:r w:rsidRPr="002C0377">
        <w:rPr>
          <w:rFonts w:ascii="仿宋" w:eastAsia="仿宋" w:hAnsi="仿宋" w:cs="仿宋" w:hint="eastAsia"/>
          <w:sz w:val="32"/>
          <w:szCs w:val="32"/>
        </w:rPr>
        <w:t>监督邮箱：gxgsxyjjs@163.com</w:t>
      </w:r>
    </w:p>
    <w:p w:rsidR="005066B1" w:rsidRPr="00443F10" w:rsidRDefault="008A06BB" w:rsidP="00443F10">
      <w:pPr>
        <w:spacing w:line="360" w:lineRule="exact"/>
        <w:ind w:leftChars="726" w:left="2005" w:hangingChars="150" w:hanging="480"/>
        <w:rPr>
          <w:rFonts w:ascii="仿宋" w:eastAsia="仿宋" w:hAnsi="仿宋" w:cs="仿宋"/>
          <w:sz w:val="32"/>
          <w:szCs w:val="32"/>
        </w:rPr>
      </w:pPr>
    </w:p>
    <w:sectPr w:rsidR="005066B1" w:rsidRPr="00443F10" w:rsidSect="001529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6BB" w:rsidRDefault="008A06BB" w:rsidP="00AA3FFD">
      <w:r>
        <w:separator/>
      </w:r>
    </w:p>
  </w:endnote>
  <w:endnote w:type="continuationSeparator" w:id="1">
    <w:p w:rsidR="008A06BB" w:rsidRDefault="008A06BB" w:rsidP="00AA3F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6BB" w:rsidRDefault="008A06BB" w:rsidP="00AA3FFD">
      <w:r>
        <w:separator/>
      </w:r>
    </w:p>
  </w:footnote>
  <w:footnote w:type="continuationSeparator" w:id="1">
    <w:p w:rsidR="008A06BB" w:rsidRDefault="008A06BB" w:rsidP="00AA3F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3F10"/>
    <w:rsid w:val="000E20BF"/>
    <w:rsid w:val="001529AB"/>
    <w:rsid w:val="00443F10"/>
    <w:rsid w:val="008424D2"/>
    <w:rsid w:val="008A06BB"/>
    <w:rsid w:val="00956692"/>
    <w:rsid w:val="009A4A5E"/>
    <w:rsid w:val="00AA3FFD"/>
    <w:rsid w:val="00B95A21"/>
    <w:rsid w:val="00D536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F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3F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3FFD"/>
    <w:rPr>
      <w:rFonts w:ascii="Times New Roman" w:eastAsia="宋体" w:hAnsi="Times New Roman" w:cs="Times New Roman"/>
      <w:sz w:val="18"/>
      <w:szCs w:val="18"/>
    </w:rPr>
  </w:style>
  <w:style w:type="paragraph" w:styleId="a4">
    <w:name w:val="footer"/>
    <w:basedOn w:val="a"/>
    <w:link w:val="Char0"/>
    <w:uiPriority w:val="99"/>
    <w:unhideWhenUsed/>
    <w:rsid w:val="00AA3FFD"/>
    <w:pPr>
      <w:tabs>
        <w:tab w:val="center" w:pos="4153"/>
        <w:tab w:val="right" w:pos="8306"/>
      </w:tabs>
      <w:snapToGrid w:val="0"/>
      <w:jc w:val="left"/>
    </w:pPr>
    <w:rPr>
      <w:sz w:val="18"/>
      <w:szCs w:val="18"/>
    </w:rPr>
  </w:style>
  <w:style w:type="character" w:customStyle="1" w:styleId="Char0">
    <w:name w:val="页脚 Char"/>
    <w:basedOn w:val="a0"/>
    <w:link w:val="a4"/>
    <w:uiPriority w:val="99"/>
    <w:rsid w:val="00AA3FF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F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3F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3FFD"/>
    <w:rPr>
      <w:rFonts w:ascii="Times New Roman" w:eastAsia="宋体" w:hAnsi="Times New Roman" w:cs="Times New Roman"/>
      <w:sz w:val="18"/>
      <w:szCs w:val="18"/>
    </w:rPr>
  </w:style>
  <w:style w:type="paragraph" w:styleId="a4">
    <w:name w:val="footer"/>
    <w:basedOn w:val="a"/>
    <w:link w:val="Char0"/>
    <w:uiPriority w:val="99"/>
    <w:unhideWhenUsed/>
    <w:rsid w:val="00AA3FFD"/>
    <w:pPr>
      <w:tabs>
        <w:tab w:val="center" w:pos="4153"/>
        <w:tab w:val="right" w:pos="8306"/>
      </w:tabs>
      <w:snapToGrid w:val="0"/>
      <w:jc w:val="left"/>
    </w:pPr>
    <w:rPr>
      <w:sz w:val="18"/>
      <w:szCs w:val="18"/>
    </w:rPr>
  </w:style>
  <w:style w:type="character" w:customStyle="1" w:styleId="Char0">
    <w:name w:val="页脚 Char"/>
    <w:basedOn w:val="a0"/>
    <w:link w:val="a4"/>
    <w:uiPriority w:val="99"/>
    <w:rsid w:val="00AA3FF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赵明艳</dc:creator>
  <cp:lastModifiedBy>Thinkpad</cp:lastModifiedBy>
  <cp:revision>5</cp:revision>
  <dcterms:created xsi:type="dcterms:W3CDTF">2018-07-27T03:36:00Z</dcterms:created>
  <dcterms:modified xsi:type="dcterms:W3CDTF">2018-09-21T10:47:00Z</dcterms:modified>
</cp:coreProperties>
</file>