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4C1356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C1356">
        <w:rPr>
          <w:rFonts w:ascii="黑体" w:eastAsia="黑体" w:hAnsi="黑体" w:hint="eastAsia"/>
          <w:sz w:val="44"/>
          <w:szCs w:val="44"/>
        </w:rPr>
        <w:t>学生公寓用吸顶扇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4C1356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4C1356">
        <w:rPr>
          <w:rFonts w:ascii="黑体" w:eastAsia="黑体" w:hAnsi="黑体" w:hint="eastAsia"/>
          <w:sz w:val="32"/>
          <w:szCs w:val="32"/>
        </w:rPr>
        <w:t>学生公寓用吸顶扇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1F1377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¥</w:t>
            </w:r>
            <w:r w:rsidR="004C1356" w:rsidRPr="004C1356">
              <w:rPr>
                <w:rFonts w:asciiTheme="minorEastAsia" w:hAnsiTheme="minorEastAsia" w:cstheme="minorEastAsia"/>
                <w:sz w:val="28"/>
                <w:szCs w:val="28"/>
              </w:rPr>
              <w:t>32600.00</w:t>
            </w:r>
            <w:r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按设备清单报价，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DC757A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r w:rsidRPr="001F1377">
              <w:rPr>
                <w:rFonts w:ascii="宋体" w:hAnsi="宋体" w:hint="eastAsia"/>
                <w:sz w:val="28"/>
                <w:szCs w:val="28"/>
              </w:rPr>
              <w:t>设备</w:t>
            </w:r>
            <w:r w:rsidR="005D64E8">
              <w:rPr>
                <w:rFonts w:ascii="宋体" w:hAnsi="宋体" w:hint="eastAsia"/>
                <w:sz w:val="28"/>
                <w:szCs w:val="28"/>
              </w:rPr>
              <w:t>进场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  <w:bookmarkEnd w:id="0"/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DC757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F1377">
              <w:rPr>
                <w:rFonts w:ascii="宋体" w:hAnsi="宋体" w:hint="eastAsia"/>
                <w:sz w:val="28"/>
                <w:szCs w:val="28"/>
              </w:rPr>
              <w:t>设备全部进场需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日历天。（从中标之日起计算）。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02559E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因中标方原因出现延期，按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3F6A08" w:rsidRDefault="003F6A08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6C70B6" w:rsidRPr="008B2BB3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4C1356" w:rsidRPr="004C1356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学生公寓用吸顶扇</w:t>
      </w:r>
      <w:r w:rsidR="008B2BB3" w:rsidRPr="008B2BB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技术参数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及报价清单</w:t>
      </w:r>
    </w:p>
    <w:tbl>
      <w:tblPr>
        <w:tblW w:w="8918" w:type="dxa"/>
        <w:tblInd w:w="93" w:type="dxa"/>
        <w:tblLook w:val="04A0" w:firstRow="1" w:lastRow="0" w:firstColumn="1" w:lastColumn="0" w:noHBand="0" w:noVBand="1"/>
      </w:tblPr>
      <w:tblGrid>
        <w:gridCol w:w="997"/>
        <w:gridCol w:w="4474"/>
        <w:gridCol w:w="620"/>
        <w:gridCol w:w="936"/>
        <w:gridCol w:w="955"/>
        <w:gridCol w:w="936"/>
      </w:tblGrid>
      <w:tr w:rsidR="004C1356" w:rsidRPr="008B2BB3" w:rsidTr="004C1356">
        <w:trPr>
          <w:trHeight w:val="5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56" w:rsidRPr="008B2BB3" w:rsidRDefault="004C1356" w:rsidP="00F27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商品名称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56" w:rsidRPr="008B2BB3" w:rsidRDefault="004C1356" w:rsidP="001F137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规格和材料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4C1356" w:rsidRPr="008B2BB3" w:rsidTr="004C1356">
        <w:trPr>
          <w:trHeight w:val="216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56" w:rsidRPr="008B2BB3" w:rsidRDefault="004C1356" w:rsidP="00F27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多丽吸顶扇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/</w:t>
            </w:r>
            <w:r w:rsidRPr="004C13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FD40-1顶扇(学生公寓吸顶扇）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56" w:rsidRPr="008B2BB3" w:rsidRDefault="004C1356" w:rsidP="001F1377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C1356">
              <w:rPr>
                <w:rFonts w:ascii="宋体" w:hAnsi="宋体" w:cs="宋体" w:hint="eastAsia"/>
                <w:kern w:val="0"/>
                <w:sz w:val="22"/>
                <w:szCs w:val="22"/>
              </w:rPr>
              <w:t>1、功率：59W 额定电压:220V/50Hz2、标称风量：60m3/min, 扇叶直径400mm；使用同步电机带动机头360°循环送风，摆头平衡，送风面积大。3、电机叠厚达20mm,强劲有力，风量大，电机温升低，性能优异，经久耐用。4、采用滚珠轴承，低压启动性能好，使用寿命长。5、采用全金属底座，电动同步电机摇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B2B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C135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56" w:rsidRPr="008B2BB3" w:rsidRDefault="004C1356" w:rsidP="008B2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C1356" w:rsidRDefault="004C1356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4C1356" w:rsidRDefault="004C1356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FD7CD3" w:rsidRPr="00FD7CD3">
        <w:rPr>
          <w:rFonts w:asciiTheme="minorEastAsia" w:hAnsiTheme="minorEastAsia" w:hint="eastAsia"/>
          <w:sz w:val="28"/>
          <w:szCs w:val="28"/>
        </w:rPr>
        <w:t>学生公寓用吸顶扇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4C1356" w:rsidRPr="004C1356">
        <w:rPr>
          <w:rFonts w:asciiTheme="minorEastAsia" w:hAnsiTheme="minorEastAsia" w:hint="eastAsia"/>
          <w:sz w:val="28"/>
          <w:szCs w:val="28"/>
        </w:rPr>
        <w:t>学生公寓用吸顶扇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C9" w:rsidRDefault="001F4EC9" w:rsidP="00BA0A27">
      <w:r>
        <w:separator/>
      </w:r>
    </w:p>
  </w:endnote>
  <w:endnote w:type="continuationSeparator" w:id="0">
    <w:p w:rsidR="001F4EC9" w:rsidRDefault="001F4EC9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D64E8">
      <w:rPr>
        <w:rStyle w:val="a6"/>
        <w:noProof/>
      </w:rPr>
      <w:t>2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C9" w:rsidRDefault="001F4EC9" w:rsidP="00BA0A27">
      <w:r>
        <w:separator/>
      </w:r>
    </w:p>
  </w:footnote>
  <w:footnote w:type="continuationSeparator" w:id="0">
    <w:p w:rsidR="001F4EC9" w:rsidRDefault="001F4EC9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1F1377"/>
    <w:rsid w:val="001F4EC9"/>
    <w:rsid w:val="002D1B05"/>
    <w:rsid w:val="00317ACE"/>
    <w:rsid w:val="0035068F"/>
    <w:rsid w:val="003F6A08"/>
    <w:rsid w:val="003F78F7"/>
    <w:rsid w:val="00414D39"/>
    <w:rsid w:val="00494CA0"/>
    <w:rsid w:val="004C1356"/>
    <w:rsid w:val="00500B95"/>
    <w:rsid w:val="005047C6"/>
    <w:rsid w:val="0059237B"/>
    <w:rsid w:val="005D64E8"/>
    <w:rsid w:val="00600C47"/>
    <w:rsid w:val="00605A79"/>
    <w:rsid w:val="006969C0"/>
    <w:rsid w:val="006B1789"/>
    <w:rsid w:val="006B7DD4"/>
    <w:rsid w:val="006C70B6"/>
    <w:rsid w:val="00721134"/>
    <w:rsid w:val="007926A7"/>
    <w:rsid w:val="008B2BB3"/>
    <w:rsid w:val="009A1879"/>
    <w:rsid w:val="009D3E49"/>
    <w:rsid w:val="00BA0A27"/>
    <w:rsid w:val="00CC7E1F"/>
    <w:rsid w:val="00CE74F4"/>
    <w:rsid w:val="00D011CF"/>
    <w:rsid w:val="00D26326"/>
    <w:rsid w:val="00D71223"/>
    <w:rsid w:val="00DC757A"/>
    <w:rsid w:val="00DE6316"/>
    <w:rsid w:val="00FD7CD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94D9-7530-415A-BE51-31D4ED82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4</cp:revision>
  <dcterms:created xsi:type="dcterms:W3CDTF">2018-08-09T02:25:00Z</dcterms:created>
  <dcterms:modified xsi:type="dcterms:W3CDTF">2018-08-09T08:37:00Z</dcterms:modified>
</cp:coreProperties>
</file>